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8F" w:rsidRPr="00BF6ADB" w:rsidRDefault="00FE5E8F" w:rsidP="00FE5E8F">
      <w:pPr>
        <w:jc w:val="center"/>
        <w:rPr>
          <w:rFonts w:ascii="Arial" w:hAnsi="Arial" w:cs="Arial"/>
          <w:b/>
          <w:sz w:val="24"/>
          <w:szCs w:val="24"/>
        </w:rPr>
      </w:pPr>
      <w:r w:rsidRPr="00BF6ADB">
        <w:rPr>
          <w:rFonts w:ascii="Arial" w:hAnsi="Arial" w:cs="Arial"/>
          <w:b/>
          <w:sz w:val="24"/>
          <w:szCs w:val="24"/>
        </w:rPr>
        <w:t>TERMO DE AUTORIZAÇÃO E RATIFICAÇÃO DE DISPENSA DE LICITAÇÃO</w:t>
      </w:r>
    </w:p>
    <w:p w:rsidR="00FE5E8F" w:rsidRPr="00BF6ADB" w:rsidRDefault="00BF6ADB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Processo Administrativo nº 06</w:t>
      </w:r>
      <w:r w:rsidR="00FE5E8F" w:rsidRPr="00BF6ADB">
        <w:rPr>
          <w:rFonts w:ascii="Arial" w:hAnsi="Arial" w:cs="Arial"/>
          <w:sz w:val="24"/>
          <w:szCs w:val="24"/>
        </w:rPr>
        <w:t>/2026</w:t>
      </w:r>
    </w:p>
    <w:p w:rsidR="00FE5E8F" w:rsidRPr="00BF6ADB" w:rsidRDefault="00501429" w:rsidP="00FE5E8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Dispensa de Licitação nº 06</w:t>
      </w:r>
      <w:r w:rsidR="00FE5E8F" w:rsidRPr="00BF6ADB">
        <w:rPr>
          <w:rFonts w:ascii="Arial" w:hAnsi="Arial" w:cs="Arial"/>
          <w:sz w:val="24"/>
          <w:szCs w:val="24"/>
        </w:rPr>
        <w:t>/2026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Considerando os elementos constantes do Processo Administrativo em epígrafe, especialmente o Documento de Formalização da Demanda – DFD, Estudo Técnico Preliminar – ETP, Termo de Referência, Pesquisa de Preços, Estimativa da Despesa, Justificativa do Preço, Razão da Escolha do Contratado, Justificativa da Dispensa de Licitação, documentação de habilitação e Parecer Jurídico;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Considerando que restou demonstrada a necessidade da contratação, a adequação da solução, a compatibilidade do preço e o atendimento dos requisitos necessários à contratação direta;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Considerando o disposto no art. 75, inciso II, da Lei Federal nº 14.133/2021;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AUTORIZO E RATIFICO a contratação direta, mediante DISPENSA DE LICITAÇÃO EM RAZÃO DO VALOR, da empresa SYSTEM</w:t>
      </w:r>
      <w:r w:rsidR="00BF6ADB" w:rsidRPr="00BF6ADB">
        <w:rPr>
          <w:rFonts w:ascii="Arial" w:hAnsi="Arial" w:cs="Arial"/>
          <w:sz w:val="24"/>
          <w:szCs w:val="24"/>
        </w:rPr>
        <w:t xml:space="preserve"> </w:t>
      </w:r>
      <w:r w:rsidRPr="00BF6ADB">
        <w:rPr>
          <w:rFonts w:ascii="Arial" w:hAnsi="Arial" w:cs="Arial"/>
          <w:sz w:val="24"/>
          <w:szCs w:val="24"/>
        </w:rPr>
        <w:t xml:space="preserve">DESENVOLVIMENTO DE SOFTWARE LTDA., </w:t>
      </w:r>
      <w:r w:rsidR="00BF6ADB" w:rsidRPr="00BF6ADB">
        <w:rPr>
          <w:rFonts w:ascii="Arial" w:hAnsi="Arial" w:cs="Arial"/>
          <w:sz w:val="24"/>
          <w:szCs w:val="24"/>
        </w:rPr>
        <w:t>inscrita</w:t>
      </w:r>
      <w:r w:rsidRPr="00BF6ADB">
        <w:rPr>
          <w:rFonts w:ascii="Arial" w:hAnsi="Arial" w:cs="Arial"/>
          <w:sz w:val="24"/>
          <w:szCs w:val="24"/>
        </w:rPr>
        <w:t xml:space="preserve"> no CNPJ </w:t>
      </w:r>
      <w:r w:rsidR="00BF6ADB" w:rsidRPr="00BF6ADB">
        <w:rPr>
          <w:rFonts w:ascii="Arial" w:hAnsi="Arial" w:cs="Arial"/>
          <w:sz w:val="24"/>
          <w:szCs w:val="24"/>
        </w:rPr>
        <w:t xml:space="preserve">nº. </w:t>
      </w:r>
      <w:r w:rsidRPr="00BF6ADB">
        <w:rPr>
          <w:rFonts w:ascii="Arial" w:hAnsi="Arial" w:cs="Arial"/>
          <w:sz w:val="24"/>
          <w:szCs w:val="24"/>
        </w:rPr>
        <w:t xml:space="preserve">90.868.787/0001-09, para o licenciamento temporário de softwares integrados de gestão pública, compreendendo os módulos de Administração de Pessoal + Gerenciador </w:t>
      </w:r>
      <w:r w:rsidR="00BF6ADB" w:rsidRPr="00BF6ADB">
        <w:rPr>
          <w:rFonts w:ascii="Arial" w:hAnsi="Arial" w:cs="Arial"/>
          <w:sz w:val="24"/>
          <w:szCs w:val="24"/>
        </w:rPr>
        <w:t>e Social</w:t>
      </w:r>
      <w:r w:rsidRPr="00BF6ADB">
        <w:rPr>
          <w:rFonts w:ascii="Arial" w:hAnsi="Arial" w:cs="Arial"/>
          <w:sz w:val="24"/>
          <w:szCs w:val="24"/>
        </w:rPr>
        <w:t>; Compras e Licitações; Contabilidade; Contas Públicas; Financeiro e Tesouraria; Orçamentário; Patrimonial + Auditoria Patrimonial; e Portal da Transparência, incluindo assessoria, suporte técnico, manutenção e atualização dos sistemas.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O valor da contratação será de R$ 2.555,00 (dois mil quinhentos e cinquenta e cinco reais) mensais, totalizando R$ 30.660,00 (trinta mil seiscentos e sessenta reais) para o período de 12 (doze) meses.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A presente contratação encontra fundamento no art. 75, inciso II, da Lei Federal nº 14.133/2021, observadas as condições e demais elementos constantes do respectivo processo administrativo.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Determino a adoção das providências necessárias à formalização da contratação e à publicidade dos atos, na forma da legislação aplicável.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  <w:r w:rsidRPr="00BF6ADB">
        <w:rPr>
          <w:rFonts w:ascii="Arial" w:hAnsi="Arial" w:cs="Arial"/>
          <w:sz w:val="24"/>
          <w:szCs w:val="24"/>
        </w:rPr>
        <w:t>Ponte Preta/RS, 05 de Outubro de 2026.</w:t>
      </w:r>
    </w:p>
    <w:p w:rsidR="00FE5E8F" w:rsidRPr="00BF6ADB" w:rsidRDefault="00FE5E8F" w:rsidP="00FE5E8F">
      <w:pPr>
        <w:jc w:val="both"/>
        <w:rPr>
          <w:rFonts w:ascii="Arial" w:hAnsi="Arial" w:cs="Arial"/>
          <w:sz w:val="24"/>
          <w:szCs w:val="24"/>
        </w:rPr>
      </w:pPr>
    </w:p>
    <w:p w:rsidR="00FE5E8F" w:rsidRPr="00BF6ADB" w:rsidRDefault="00FE5E8F" w:rsidP="00FE5E8F">
      <w:pPr>
        <w:jc w:val="both"/>
        <w:rPr>
          <w:rFonts w:ascii="Arial" w:hAnsi="Arial" w:cs="Arial"/>
          <w:b/>
          <w:sz w:val="24"/>
          <w:szCs w:val="24"/>
        </w:rPr>
      </w:pPr>
      <w:r w:rsidRPr="00BF6ADB">
        <w:rPr>
          <w:rFonts w:ascii="Arial" w:hAnsi="Arial" w:cs="Arial"/>
          <w:b/>
          <w:sz w:val="24"/>
          <w:szCs w:val="24"/>
        </w:rPr>
        <w:t>LAÉRCIO BRUN</w:t>
      </w:r>
    </w:p>
    <w:p w:rsidR="00FE5E8F" w:rsidRPr="00BF6ADB" w:rsidRDefault="00FE5E8F" w:rsidP="00FE5E8F">
      <w:pPr>
        <w:jc w:val="both"/>
        <w:rPr>
          <w:rFonts w:ascii="Arial" w:hAnsi="Arial" w:cs="Arial"/>
          <w:b/>
          <w:sz w:val="24"/>
          <w:szCs w:val="24"/>
        </w:rPr>
      </w:pPr>
      <w:r w:rsidRPr="00BF6ADB">
        <w:rPr>
          <w:rFonts w:ascii="Arial" w:hAnsi="Arial" w:cs="Arial"/>
          <w:b/>
          <w:sz w:val="24"/>
          <w:szCs w:val="24"/>
        </w:rPr>
        <w:t>PRESIDENTE DA CÂMARA MUNICIPAL DE VEREADORES</w:t>
      </w:r>
    </w:p>
    <w:p w:rsidR="00BF6ADB" w:rsidRPr="00BF6ADB" w:rsidRDefault="00FE5E8F">
      <w:pPr>
        <w:jc w:val="both"/>
        <w:rPr>
          <w:rFonts w:ascii="Arial" w:hAnsi="Arial" w:cs="Arial"/>
          <w:b/>
          <w:sz w:val="24"/>
          <w:szCs w:val="24"/>
        </w:rPr>
      </w:pPr>
      <w:r w:rsidRPr="00BF6ADB">
        <w:rPr>
          <w:rFonts w:ascii="Arial" w:hAnsi="Arial" w:cs="Arial"/>
          <w:b/>
          <w:sz w:val="24"/>
          <w:szCs w:val="24"/>
        </w:rPr>
        <w:t>PONTE PRETA/RS</w:t>
      </w:r>
      <w:bookmarkStart w:id="0" w:name="_GoBack"/>
      <w:bookmarkEnd w:id="0"/>
    </w:p>
    <w:sectPr w:rsidR="00BF6ADB" w:rsidRPr="00BF6ADB" w:rsidSect="00BF6ADB">
      <w:pgSz w:w="11906" w:h="16838"/>
      <w:pgMar w:top="2552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8F"/>
    <w:rsid w:val="0008013F"/>
    <w:rsid w:val="002E1F88"/>
    <w:rsid w:val="00501429"/>
    <w:rsid w:val="009A5CA9"/>
    <w:rsid w:val="00BF6ADB"/>
    <w:rsid w:val="00D965B9"/>
    <w:rsid w:val="00FE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6</cp:revision>
  <dcterms:created xsi:type="dcterms:W3CDTF">2026-10-05T12:09:00Z</dcterms:created>
  <dcterms:modified xsi:type="dcterms:W3CDTF">2026-10-05T13:18:00Z</dcterms:modified>
</cp:coreProperties>
</file>